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3E5" w:rsidRDefault="00A023E5" w:rsidP="00C440D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Пояснительная записка</w:t>
      </w:r>
    </w:p>
    <w:p w:rsidR="000F2FB3" w:rsidRDefault="000F2FB3" w:rsidP="00C440D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</w:t>
      </w: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 xml:space="preserve"> проекту внесения изменений в правила землепользования и застройки в отношении территории по адресу:</w:t>
      </w:r>
    </w:p>
    <w:p w:rsidR="00A023E5" w:rsidRDefault="00A023E5" w:rsidP="00C440D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23E5" w:rsidRDefault="000339E2" w:rsidP="00C440D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г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.М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>осква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, Зеленоград, </w:t>
      </w:r>
      <w:r w:rsidR="00A023E5">
        <w:rPr>
          <w:rFonts w:ascii="Times New Roman" w:hAnsi="Times New Roman" w:cs="Times New Roman"/>
          <w:b/>
          <w:sz w:val="32"/>
          <w:szCs w:val="32"/>
        </w:rPr>
        <w:t xml:space="preserve">2-й Западный </w:t>
      </w:r>
      <w:proofErr w:type="spellStart"/>
      <w:r w:rsidR="00A023E5">
        <w:rPr>
          <w:rFonts w:ascii="Times New Roman" w:hAnsi="Times New Roman" w:cs="Times New Roman"/>
          <w:b/>
          <w:sz w:val="32"/>
          <w:szCs w:val="32"/>
        </w:rPr>
        <w:t>пр</w:t>
      </w:r>
      <w:proofErr w:type="spellEnd"/>
      <w:r w:rsidR="00A023E5">
        <w:rPr>
          <w:rFonts w:ascii="Times New Roman" w:hAnsi="Times New Roman" w:cs="Times New Roman"/>
          <w:b/>
          <w:sz w:val="32"/>
          <w:szCs w:val="32"/>
        </w:rPr>
        <w:t>-д, д.3, строение</w:t>
      </w:r>
      <w:r w:rsidR="00C440DC" w:rsidRPr="00A023E5">
        <w:rPr>
          <w:rFonts w:ascii="Times New Roman" w:hAnsi="Times New Roman" w:cs="Times New Roman"/>
          <w:b/>
          <w:sz w:val="32"/>
          <w:szCs w:val="32"/>
        </w:rPr>
        <w:t xml:space="preserve"> 10 </w:t>
      </w:r>
    </w:p>
    <w:p w:rsidR="00C440DC" w:rsidRPr="00A023E5" w:rsidRDefault="00C440DC" w:rsidP="00C440D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023E5">
        <w:rPr>
          <w:rFonts w:ascii="Times New Roman" w:hAnsi="Times New Roman" w:cs="Times New Roman"/>
          <w:b/>
          <w:sz w:val="32"/>
          <w:szCs w:val="32"/>
        </w:rPr>
        <w:t>(кадастровый № 77:10:0001001:15)</w:t>
      </w:r>
    </w:p>
    <w:p w:rsidR="009160F3" w:rsidRPr="00A023E5" w:rsidRDefault="009160F3" w:rsidP="00C440D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023E5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CE6C92" w:rsidRPr="00A023E5" w:rsidRDefault="00CE6C92" w:rsidP="009160F3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A023E5">
        <w:rPr>
          <w:rFonts w:ascii="Times New Roman" w:hAnsi="Times New Roman" w:cs="Times New Roman"/>
          <w:sz w:val="32"/>
          <w:szCs w:val="32"/>
        </w:rPr>
        <w:t>Территориальной зоне</w:t>
      </w:r>
      <w:r w:rsidR="00DB7A01" w:rsidRPr="00A023E5">
        <w:rPr>
          <w:rFonts w:ascii="Times New Roman" w:hAnsi="Times New Roman" w:cs="Times New Roman"/>
          <w:sz w:val="32"/>
          <w:szCs w:val="32"/>
        </w:rPr>
        <w:t xml:space="preserve"> «Ф»</w:t>
      </w:r>
      <w:r w:rsidRPr="00A023E5">
        <w:rPr>
          <w:rFonts w:ascii="Times New Roman" w:hAnsi="Times New Roman" w:cs="Times New Roman"/>
          <w:sz w:val="32"/>
          <w:szCs w:val="32"/>
        </w:rPr>
        <w:t xml:space="preserve">, </w:t>
      </w:r>
      <w:r w:rsidR="001A6343" w:rsidRPr="00A023E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с адресными ориентирами</w:t>
      </w:r>
      <w:r w:rsidRPr="00A023E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:</w:t>
      </w:r>
      <w:r w:rsidR="00DB7A01" w:rsidRPr="00A023E5">
        <w:rPr>
          <w:rFonts w:ascii="Times New Roman" w:hAnsi="Times New Roman" w:cs="Times New Roman"/>
          <w:sz w:val="32"/>
          <w:szCs w:val="32"/>
        </w:rPr>
        <w:t xml:space="preserve"> </w:t>
      </w:r>
      <w:r w:rsidR="00C440DC" w:rsidRPr="00A023E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2</w:t>
      </w:r>
      <w:r w:rsidR="00A023E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-й Западный проезд, д.3, строение </w:t>
      </w:r>
      <w:r w:rsidR="00C440DC" w:rsidRPr="00A023E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10</w:t>
      </w:r>
      <w:r w:rsidR="009160F3" w:rsidRPr="00A023E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(кадастровый номер 77:07:000</w:t>
      </w:r>
      <w:r w:rsidR="00C440DC" w:rsidRPr="00A023E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1001</w:t>
      </w:r>
      <w:r w:rsidR="009160F3" w:rsidRPr="00A023E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:</w:t>
      </w:r>
      <w:r w:rsidR="00C440DC" w:rsidRPr="00A023E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15</w:t>
      </w:r>
      <w:r w:rsidR="009160F3" w:rsidRPr="00A023E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)</w:t>
      </w:r>
      <w:r w:rsidR="00716543" w:rsidRPr="00A023E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Pr="00A023E5">
        <w:rPr>
          <w:rFonts w:ascii="Times New Roman" w:hAnsi="Times New Roman" w:cs="Times New Roman"/>
          <w:sz w:val="32"/>
          <w:szCs w:val="32"/>
        </w:rPr>
        <w:t>устанавлива</w:t>
      </w:r>
      <w:r w:rsidR="00DB7A01" w:rsidRPr="00A023E5">
        <w:rPr>
          <w:rFonts w:ascii="Times New Roman" w:hAnsi="Times New Roman" w:cs="Times New Roman"/>
          <w:sz w:val="32"/>
          <w:szCs w:val="32"/>
        </w:rPr>
        <w:t>е</w:t>
      </w:r>
      <w:r w:rsidRPr="00A023E5">
        <w:rPr>
          <w:rFonts w:ascii="Times New Roman" w:hAnsi="Times New Roman" w:cs="Times New Roman"/>
          <w:sz w:val="32"/>
          <w:szCs w:val="32"/>
        </w:rPr>
        <w:t xml:space="preserve">тся вид разрешенного использования: </w:t>
      </w:r>
    </w:p>
    <w:p w:rsidR="00C440DC" w:rsidRPr="00A023E5" w:rsidRDefault="00C440DC" w:rsidP="00A023E5">
      <w:pPr>
        <w:pStyle w:val="TableParagraph"/>
        <w:ind w:left="102" w:right="100" w:firstLine="606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proofErr w:type="gramStart"/>
      <w:r w:rsidRPr="00A023E5">
        <w:rPr>
          <w:rFonts w:ascii="Times New Roman" w:hAnsi="Times New Roman" w:cs="Times New Roman"/>
          <w:sz w:val="32"/>
          <w:szCs w:val="32"/>
          <w:lang w:val="ru-RU"/>
        </w:rPr>
        <w:t>3.1.1</w:t>
      </w:r>
      <w:r w:rsidR="009160F3" w:rsidRPr="00A023E5">
        <w:rPr>
          <w:rFonts w:ascii="Times New Roman" w:hAnsi="Times New Roman" w:cs="Times New Roman"/>
          <w:sz w:val="32"/>
          <w:szCs w:val="32"/>
          <w:lang w:val="ru-RU"/>
        </w:rPr>
        <w:t xml:space="preserve"> - </w:t>
      </w:r>
      <w:r w:rsidRPr="00A023E5">
        <w:rPr>
          <w:rFonts w:ascii="Times New Roman" w:hAnsi="Times New Roman" w:cs="Times New Roman"/>
          <w:sz w:val="32"/>
          <w:szCs w:val="32"/>
          <w:lang w:val="ru-RU"/>
        </w:rPr>
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электропередачи,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техники)</w:t>
      </w:r>
      <w:proofErr w:type="gramEnd"/>
    </w:p>
    <w:p w:rsidR="00CE6C92" w:rsidRPr="00A023E5" w:rsidRDefault="00CE6C92" w:rsidP="00716543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CE6C92" w:rsidRPr="00A023E5" w:rsidRDefault="00CE6C92" w:rsidP="00CE6C92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A023E5">
        <w:rPr>
          <w:rFonts w:ascii="Times New Roman" w:hAnsi="Times New Roman" w:cs="Times New Roman"/>
          <w:sz w:val="32"/>
          <w:szCs w:val="32"/>
        </w:rPr>
        <w:t xml:space="preserve"> </w:t>
      </w:r>
      <w:r w:rsidR="00E17513" w:rsidRPr="00A023E5">
        <w:rPr>
          <w:rFonts w:ascii="Times New Roman" w:hAnsi="Times New Roman" w:cs="Times New Roman"/>
          <w:sz w:val="32"/>
          <w:szCs w:val="32"/>
        </w:rPr>
        <w:t>с</w:t>
      </w:r>
      <w:r w:rsidRPr="00A023E5">
        <w:rPr>
          <w:rFonts w:ascii="Times New Roman" w:hAnsi="Times New Roman" w:cs="Times New Roman"/>
          <w:sz w:val="32"/>
          <w:szCs w:val="32"/>
        </w:rPr>
        <w:t xml:space="preserve"> предельны</w:t>
      </w:r>
      <w:r w:rsidR="00E17513" w:rsidRPr="00A023E5">
        <w:rPr>
          <w:rFonts w:ascii="Times New Roman" w:hAnsi="Times New Roman" w:cs="Times New Roman"/>
          <w:sz w:val="32"/>
          <w:szCs w:val="32"/>
        </w:rPr>
        <w:t>ми</w:t>
      </w:r>
      <w:r w:rsidRPr="00A023E5">
        <w:rPr>
          <w:rFonts w:ascii="Times New Roman" w:hAnsi="Times New Roman" w:cs="Times New Roman"/>
          <w:sz w:val="32"/>
          <w:szCs w:val="32"/>
        </w:rPr>
        <w:t xml:space="preserve"> параметр</w:t>
      </w:r>
      <w:r w:rsidR="00E17513" w:rsidRPr="00A023E5">
        <w:rPr>
          <w:rFonts w:ascii="Times New Roman" w:hAnsi="Times New Roman" w:cs="Times New Roman"/>
          <w:sz w:val="32"/>
          <w:szCs w:val="32"/>
        </w:rPr>
        <w:t>ами</w:t>
      </w:r>
      <w:r w:rsidRPr="00A023E5">
        <w:rPr>
          <w:rFonts w:ascii="Times New Roman" w:hAnsi="Times New Roman" w:cs="Times New Roman"/>
          <w:sz w:val="32"/>
          <w:szCs w:val="32"/>
        </w:rPr>
        <w:t>:</w:t>
      </w:r>
    </w:p>
    <w:p w:rsidR="00DB7A01" w:rsidRPr="00A023E5" w:rsidRDefault="00CE6C92" w:rsidP="00CE6C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A023E5">
        <w:rPr>
          <w:rFonts w:ascii="Times New Roman" w:hAnsi="Times New Roman" w:cs="Times New Roman"/>
          <w:sz w:val="32"/>
          <w:szCs w:val="32"/>
        </w:rPr>
        <w:t xml:space="preserve">плотность – </w:t>
      </w:r>
      <w:r w:rsidR="00C440DC" w:rsidRPr="00A023E5">
        <w:rPr>
          <w:rFonts w:ascii="Times New Roman" w:hAnsi="Times New Roman" w:cs="Times New Roman"/>
          <w:sz w:val="32"/>
          <w:szCs w:val="32"/>
        </w:rPr>
        <w:t>не установлена</w:t>
      </w:r>
    </w:p>
    <w:p w:rsidR="00CE6C92" w:rsidRPr="00A023E5" w:rsidRDefault="00CE6C92" w:rsidP="001044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A023E5">
        <w:rPr>
          <w:rFonts w:ascii="Times New Roman" w:hAnsi="Times New Roman" w:cs="Times New Roman"/>
          <w:sz w:val="32"/>
          <w:szCs w:val="32"/>
        </w:rPr>
        <w:t>высотность –</w:t>
      </w:r>
      <w:r w:rsidR="00C440DC" w:rsidRPr="00A023E5">
        <w:rPr>
          <w:rFonts w:ascii="Times New Roman" w:hAnsi="Times New Roman" w:cs="Times New Roman"/>
          <w:sz w:val="32"/>
          <w:szCs w:val="32"/>
        </w:rPr>
        <w:t xml:space="preserve"> 1</w:t>
      </w:r>
      <w:r w:rsidR="00716543" w:rsidRPr="00A023E5">
        <w:rPr>
          <w:rFonts w:ascii="Times New Roman" w:hAnsi="Times New Roman" w:cs="Times New Roman"/>
          <w:sz w:val="32"/>
          <w:szCs w:val="32"/>
        </w:rPr>
        <w:t>0</w:t>
      </w:r>
      <w:r w:rsidRPr="00A023E5">
        <w:rPr>
          <w:rFonts w:ascii="Times New Roman" w:hAnsi="Times New Roman" w:cs="Times New Roman"/>
          <w:sz w:val="32"/>
          <w:szCs w:val="32"/>
        </w:rPr>
        <w:t xml:space="preserve"> м; </w:t>
      </w:r>
    </w:p>
    <w:p w:rsidR="00CE6C92" w:rsidRPr="00A023E5" w:rsidRDefault="00CE6C92" w:rsidP="001044A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A023E5">
        <w:rPr>
          <w:rFonts w:ascii="Times New Roman" w:hAnsi="Times New Roman" w:cs="Times New Roman"/>
          <w:sz w:val="32"/>
          <w:szCs w:val="32"/>
        </w:rPr>
        <w:t xml:space="preserve">процент </w:t>
      </w:r>
      <w:proofErr w:type="spellStart"/>
      <w:r w:rsidRPr="00A023E5">
        <w:rPr>
          <w:rFonts w:ascii="Times New Roman" w:hAnsi="Times New Roman" w:cs="Times New Roman"/>
          <w:sz w:val="32"/>
          <w:szCs w:val="32"/>
        </w:rPr>
        <w:t>застроенности</w:t>
      </w:r>
      <w:proofErr w:type="spellEnd"/>
      <w:r w:rsidRPr="00A023E5">
        <w:rPr>
          <w:rFonts w:ascii="Times New Roman" w:hAnsi="Times New Roman" w:cs="Times New Roman"/>
          <w:sz w:val="32"/>
          <w:szCs w:val="32"/>
        </w:rPr>
        <w:t xml:space="preserve"> – </w:t>
      </w:r>
      <w:r w:rsidR="00C440DC" w:rsidRPr="00A023E5">
        <w:rPr>
          <w:rFonts w:ascii="Times New Roman" w:hAnsi="Times New Roman" w:cs="Times New Roman"/>
          <w:sz w:val="32"/>
          <w:szCs w:val="32"/>
        </w:rPr>
        <w:t>не установлен</w:t>
      </w:r>
    </w:p>
    <w:p w:rsidR="001044A8" w:rsidRPr="00A023E5" w:rsidRDefault="001044A8" w:rsidP="001044A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A023E5">
        <w:rPr>
          <w:rFonts w:ascii="Times New Roman" w:hAnsi="Times New Roman" w:cs="Times New Roman"/>
          <w:sz w:val="32"/>
          <w:szCs w:val="32"/>
        </w:rPr>
        <w:t>иные показатели:</w:t>
      </w:r>
    </w:p>
    <w:p w:rsidR="001044A8" w:rsidRPr="00A023E5" w:rsidRDefault="001044A8" w:rsidP="001044A8">
      <w:pPr>
        <w:spacing w:after="0"/>
        <w:rPr>
          <w:rFonts w:ascii="Times New Roman" w:hAnsi="Times New Roman" w:cs="Times New Roman"/>
          <w:sz w:val="32"/>
          <w:szCs w:val="32"/>
        </w:rPr>
      </w:pPr>
      <w:proofErr w:type="gramStart"/>
      <w:r w:rsidRPr="00A023E5">
        <w:rPr>
          <w:rFonts w:ascii="Times New Roman" w:hAnsi="Times New Roman" w:cs="Times New Roman"/>
          <w:sz w:val="32"/>
          <w:szCs w:val="32"/>
        </w:rPr>
        <w:t>Общая (наземная) площадь объекта –</w:t>
      </w:r>
      <w:r w:rsidR="007D11D9" w:rsidRPr="00A023E5">
        <w:rPr>
          <w:rFonts w:ascii="Times New Roman" w:hAnsi="Times New Roman" w:cs="Times New Roman"/>
          <w:sz w:val="32"/>
          <w:szCs w:val="32"/>
        </w:rPr>
        <w:t xml:space="preserve"> 1</w:t>
      </w:r>
      <w:r w:rsidR="00830C37" w:rsidRPr="00A023E5">
        <w:rPr>
          <w:rFonts w:ascii="Times New Roman" w:hAnsi="Times New Roman" w:cs="Times New Roman"/>
          <w:sz w:val="32"/>
          <w:szCs w:val="32"/>
        </w:rPr>
        <w:t>83</w:t>
      </w:r>
      <w:r w:rsidR="007D11D9" w:rsidRPr="00A023E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7D11D9" w:rsidRPr="00A023E5">
        <w:rPr>
          <w:rFonts w:ascii="Times New Roman" w:hAnsi="Times New Roman" w:cs="Times New Roman"/>
          <w:sz w:val="32"/>
          <w:szCs w:val="32"/>
        </w:rPr>
        <w:t>кв.м</w:t>
      </w:r>
      <w:proofErr w:type="spellEnd"/>
      <w:r w:rsidR="007D11D9" w:rsidRPr="00A023E5">
        <w:rPr>
          <w:rFonts w:ascii="Times New Roman" w:hAnsi="Times New Roman" w:cs="Times New Roman"/>
          <w:sz w:val="32"/>
          <w:szCs w:val="32"/>
        </w:rPr>
        <w:t>.</w:t>
      </w:r>
      <w:r w:rsidR="00830C37" w:rsidRPr="00A023E5">
        <w:rPr>
          <w:rFonts w:ascii="Times New Roman" w:hAnsi="Times New Roman" w:cs="Times New Roman"/>
          <w:sz w:val="32"/>
          <w:szCs w:val="32"/>
        </w:rPr>
        <w:t xml:space="preserve">, в </w:t>
      </w:r>
      <w:proofErr w:type="spellStart"/>
      <w:r w:rsidR="00830C37" w:rsidRPr="00A023E5">
        <w:rPr>
          <w:rFonts w:ascii="Times New Roman" w:hAnsi="Times New Roman" w:cs="Times New Roman"/>
          <w:sz w:val="32"/>
          <w:szCs w:val="32"/>
        </w:rPr>
        <w:t>т.ч</w:t>
      </w:r>
      <w:proofErr w:type="spellEnd"/>
      <w:r w:rsidR="00830C37" w:rsidRPr="00A023E5">
        <w:rPr>
          <w:rFonts w:ascii="Times New Roman" w:hAnsi="Times New Roman" w:cs="Times New Roman"/>
          <w:sz w:val="32"/>
          <w:szCs w:val="32"/>
        </w:rPr>
        <w:t xml:space="preserve">. наземная – 122 </w:t>
      </w:r>
      <w:proofErr w:type="spellStart"/>
      <w:r w:rsidR="00830C37" w:rsidRPr="00A023E5">
        <w:rPr>
          <w:rFonts w:ascii="Times New Roman" w:hAnsi="Times New Roman" w:cs="Times New Roman"/>
          <w:sz w:val="32"/>
          <w:szCs w:val="32"/>
        </w:rPr>
        <w:t>кв.м</w:t>
      </w:r>
      <w:proofErr w:type="spellEnd"/>
      <w:r w:rsidR="00830C37" w:rsidRPr="00A023E5">
        <w:rPr>
          <w:rFonts w:ascii="Times New Roman" w:hAnsi="Times New Roman" w:cs="Times New Roman"/>
          <w:sz w:val="32"/>
          <w:szCs w:val="32"/>
        </w:rPr>
        <w:t>.</w:t>
      </w:r>
      <w:proofErr w:type="gramEnd"/>
    </w:p>
    <w:p w:rsidR="009D600C" w:rsidRPr="00A023E5" w:rsidRDefault="009D600C">
      <w:pPr>
        <w:rPr>
          <w:rFonts w:ascii="Times New Roman" w:hAnsi="Times New Roman" w:cs="Times New Roman"/>
          <w:sz w:val="32"/>
          <w:szCs w:val="32"/>
        </w:rPr>
      </w:pPr>
    </w:p>
    <w:sectPr w:rsidR="009D600C" w:rsidRPr="00A023E5" w:rsidSect="00A023E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C92"/>
    <w:rsid w:val="000339E2"/>
    <w:rsid w:val="00054988"/>
    <w:rsid w:val="000A3220"/>
    <w:rsid w:val="000F2FB3"/>
    <w:rsid w:val="001044A8"/>
    <w:rsid w:val="001A6343"/>
    <w:rsid w:val="00716543"/>
    <w:rsid w:val="007D11D9"/>
    <w:rsid w:val="00830C37"/>
    <w:rsid w:val="008E0276"/>
    <w:rsid w:val="009160F3"/>
    <w:rsid w:val="009D600C"/>
    <w:rsid w:val="00A023E5"/>
    <w:rsid w:val="00C440DC"/>
    <w:rsid w:val="00CE6C92"/>
    <w:rsid w:val="00D85466"/>
    <w:rsid w:val="00DB7A01"/>
    <w:rsid w:val="00E17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716543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E175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1751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716543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E175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175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MKA</Company>
  <LinksUpToDate>false</LinksUpToDate>
  <CharactersWithSpaces>1148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Гачечиладзе Е. М.</dc:creator>
  <cp:lastModifiedBy>Губина Елена Вячеславовна</cp:lastModifiedBy>
  <cp:revision>5</cp:revision>
  <cp:lastPrinted>2018-12-05T07:19:00Z</cp:lastPrinted>
  <dcterms:created xsi:type="dcterms:W3CDTF">2018-12-03T07:08:00Z</dcterms:created>
  <dcterms:modified xsi:type="dcterms:W3CDTF">2018-12-05T07:20:00Z</dcterms:modified>
</cp:coreProperties>
</file>